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467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9"/>
        <w:gridCol w:w="5704"/>
      </w:tblGrid>
      <w:tr w:rsidR="008E5A86" w:rsidRPr="00213130" w:rsidTr="008E31CC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A86" w:rsidRPr="00213130" w:rsidRDefault="00974D29" w:rsidP="00D43A29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0">
              <w:rPr>
                <w:rFonts w:ascii="Times New Roman" w:hAnsi="Times New Roman"/>
                <w:b/>
                <w:sz w:val="24"/>
                <w:szCs w:val="24"/>
              </w:rPr>
              <w:t>РЕПУБЛИКА БЪЛГАРИЯ</w:t>
            </w:r>
          </w:p>
          <w:p w:rsidR="000E2DC2" w:rsidRPr="00213130" w:rsidRDefault="00941C95" w:rsidP="00D43A29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974D29" w:rsidRPr="00213130">
              <w:rPr>
                <w:rFonts w:ascii="Times New Roman" w:hAnsi="Times New Roman"/>
                <w:b/>
                <w:sz w:val="24"/>
                <w:szCs w:val="24"/>
              </w:rPr>
              <w:t>НАЦИОНАЛЕН ДВОРЕЦ НА КУЛТУРАТА</w:t>
            </w:r>
            <w:r w:rsidR="00D35EA0" w:rsidRPr="0021313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74D29" w:rsidRPr="00213130" w:rsidRDefault="00974D29" w:rsidP="00D43A29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0">
              <w:rPr>
                <w:rFonts w:ascii="Times New Roman" w:hAnsi="Times New Roman"/>
                <w:b/>
                <w:sz w:val="24"/>
                <w:szCs w:val="24"/>
              </w:rPr>
              <w:t>КОНГРЕСЕН ЦЕНТЪР СОФИЯ</w:t>
            </w:r>
            <w:r w:rsidR="00941C95" w:rsidRPr="00213130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213130">
              <w:rPr>
                <w:rFonts w:ascii="Times New Roman" w:hAnsi="Times New Roman"/>
                <w:b/>
                <w:sz w:val="24"/>
                <w:szCs w:val="24"/>
              </w:rPr>
              <w:t xml:space="preserve"> ЕАД</w:t>
            </w:r>
          </w:p>
          <w:p w:rsidR="008E5A86" w:rsidRPr="00213130" w:rsidRDefault="00974D29" w:rsidP="00D43A29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0">
              <w:rPr>
                <w:rFonts w:ascii="Times New Roman" w:hAnsi="Times New Roman"/>
                <w:b/>
                <w:sz w:val="24"/>
                <w:szCs w:val="24"/>
              </w:rPr>
              <w:t>НАЦИОНАЛЕН ЦЕНТЪР ЗА КНИГАТА</w:t>
            </w:r>
          </w:p>
          <w:p w:rsidR="008E5A86" w:rsidRPr="00213130" w:rsidRDefault="00974D29" w:rsidP="00D43A29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30">
              <w:rPr>
                <w:rFonts w:ascii="Times New Roman" w:hAnsi="Times New Roman"/>
                <w:b/>
                <w:sz w:val="24"/>
                <w:szCs w:val="24"/>
              </w:rPr>
              <w:t>ПРОГРАМА „БЪЛГАРСКА КНИГА”</w:t>
            </w:r>
          </w:p>
          <w:p w:rsidR="008E5A86" w:rsidRPr="00213130" w:rsidRDefault="00974D29" w:rsidP="00D43A29">
            <w:pPr>
              <w:spacing w:after="0" w:line="240" w:lineRule="auto"/>
              <w:ind w:left="851" w:right="828" w:hanging="142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4"/>
                <w:szCs w:val="24"/>
              </w:rPr>
              <w:t>ФОРМУЛЯР ЗА КАНДИДАТСТВАНЕ</w:t>
            </w:r>
          </w:p>
        </w:tc>
      </w:tr>
      <w:tr w:rsidR="00A67A9A" w:rsidRPr="00213130" w:rsidTr="008E31CC">
        <w:trPr>
          <w:trHeight w:val="646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A9A" w:rsidRPr="00213130" w:rsidRDefault="008E31CC" w:rsidP="00D43A29">
            <w:pPr>
              <w:pStyle w:val="ListParagraph"/>
              <w:spacing w:after="0" w:line="240" w:lineRule="auto"/>
              <w:ind w:left="709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67A9A" w:rsidRPr="00213130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="0089398A" w:rsidRPr="00213130">
              <w:rPr>
                <w:rFonts w:ascii="Times New Roman" w:hAnsi="Times New Roman"/>
                <w:b/>
                <w:sz w:val="23"/>
                <w:szCs w:val="23"/>
              </w:rPr>
              <w:t xml:space="preserve">КАНДИДАТСТВАЩО </w:t>
            </w:r>
            <w:r w:rsidR="000331D7" w:rsidRPr="00213130">
              <w:rPr>
                <w:rFonts w:ascii="Times New Roman" w:hAnsi="Times New Roman"/>
                <w:b/>
                <w:sz w:val="23"/>
                <w:szCs w:val="23"/>
              </w:rPr>
              <w:t>ИЗДАТЕЛСТВО</w:t>
            </w:r>
            <w:r w:rsidR="00A67A9A" w:rsidRPr="0021313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</w:tr>
      <w:tr w:rsidR="008A6850" w:rsidRPr="00213130" w:rsidTr="002A2EF9">
        <w:trPr>
          <w:trHeight w:val="99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A86" w:rsidRPr="00213130" w:rsidRDefault="000331D7" w:rsidP="00D43A29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Наименование на изд</w:t>
            </w:r>
            <w:r w:rsidR="003418BA">
              <w:rPr>
                <w:rFonts w:ascii="Times New Roman" w:hAnsi="Times New Roman"/>
                <w:sz w:val="23"/>
                <w:szCs w:val="23"/>
              </w:rPr>
              <w:t>ателството като юридическо лице</w:t>
            </w:r>
            <w:r w:rsidR="008E5A86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A86" w:rsidRPr="00213130" w:rsidRDefault="008E5A86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51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0331D7" w:rsidP="00D43A29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ЕИК/</w:t>
            </w:r>
            <w:r w:rsidRPr="00213130">
              <w:rPr>
                <w:sz w:val="23"/>
                <w:szCs w:val="23"/>
              </w:rPr>
              <w:t xml:space="preserve">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БУЛСТАТ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513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403" w:rsidRPr="00213130" w:rsidRDefault="000331D7" w:rsidP="00D43A29">
            <w:pPr>
              <w:tabs>
                <w:tab w:val="left" w:pos="2760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Юридическа форма</w:t>
            </w:r>
            <w:r w:rsidR="009D5403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403" w:rsidRPr="00213130" w:rsidRDefault="009D5403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9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Адрес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24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Населено място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2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Пощенски код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38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941C95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Име</w:t>
            </w:r>
            <w:r w:rsidR="00941C95" w:rsidRPr="00213130">
              <w:rPr>
                <w:rFonts w:ascii="Times New Roman" w:hAnsi="Times New Roman"/>
                <w:sz w:val="23"/>
                <w:szCs w:val="23"/>
              </w:rPr>
              <w:t xml:space="preserve"> и позиция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 xml:space="preserve"> на представляващ</w:t>
            </w:r>
            <w:r w:rsidR="00941C95" w:rsidRPr="00213130">
              <w:rPr>
                <w:rFonts w:ascii="Times New Roman" w:hAnsi="Times New Roman"/>
                <w:sz w:val="23"/>
                <w:szCs w:val="23"/>
              </w:rPr>
              <w:t>ия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 xml:space="preserve"> юридическото лице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274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Ел. поща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33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Офис тел.: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33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Мобилен тел.: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A6850" w:rsidRPr="00213130" w:rsidTr="00A61BEE">
        <w:trPr>
          <w:trHeight w:val="42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90484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Уебстраница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spacing w:after="0" w:line="240" w:lineRule="auto"/>
              <w:ind w:right="54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D0184" w:rsidRPr="00213130" w:rsidTr="008E31CC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ED0184" w:rsidP="00D43A29">
            <w:pPr>
              <w:pStyle w:val="ListParagraph"/>
              <w:spacing w:after="0" w:line="240" w:lineRule="auto"/>
              <w:ind w:left="709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 xml:space="preserve">2. </w:t>
            </w:r>
            <w:r w:rsidR="0023032F" w:rsidRPr="00213130">
              <w:rPr>
                <w:rFonts w:ascii="Times New Roman" w:hAnsi="Times New Roman"/>
                <w:b/>
                <w:sz w:val="23"/>
                <w:szCs w:val="23"/>
              </w:rPr>
              <w:t>ХУДОЖЕСТВЕНО ПРОИЗВЕДЕНИЕ</w:t>
            </w:r>
            <w:r w:rsidR="0070396B" w:rsidRPr="0021313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</w:tr>
      <w:tr w:rsidR="0023032F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8A6850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Категория на художественото произведение: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5D43" w:rsidRPr="00213130" w:rsidRDefault="008A6850" w:rsidP="00AE5D43">
            <w:pPr>
              <w:spacing w:after="0" w:line="240" w:lineRule="auto"/>
              <w:ind w:left="131" w:right="543" w:hanging="33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Поезия/ </w:t>
            </w:r>
            <w:r w:rsidR="00541094">
              <w:rPr>
                <w:rFonts w:ascii="Times New Roman" w:hAnsi="Times New Roman"/>
                <w:sz w:val="23"/>
                <w:szCs w:val="23"/>
              </w:rPr>
              <w:t xml:space="preserve">Проза/ </w:t>
            </w:r>
            <w:r w:rsidR="005D749D">
              <w:rPr>
                <w:rFonts w:ascii="Times New Roman" w:hAnsi="Times New Roman"/>
                <w:sz w:val="23"/>
                <w:szCs w:val="23"/>
              </w:rPr>
              <w:t>Д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етска литература</w:t>
            </w:r>
            <w:r w:rsidR="00AE5D43" w:rsidRPr="0021313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D0184" w:rsidRPr="00213130" w:rsidRDefault="00AE5D43" w:rsidP="00AE5D43">
            <w:pPr>
              <w:spacing w:after="0" w:line="240" w:lineRule="auto"/>
              <w:ind w:left="131" w:right="543" w:hanging="33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(изтрийте излишното)</w:t>
            </w:r>
          </w:p>
        </w:tc>
      </w:tr>
      <w:tr w:rsidR="008A6850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50" w:rsidRPr="00213130" w:rsidRDefault="008A6850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Заглавие на художественото произведение: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6850" w:rsidRPr="00213130" w:rsidRDefault="008A6850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A6850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50" w:rsidRPr="00213130" w:rsidRDefault="008A6850" w:rsidP="00D43A29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Име на автора</w:t>
            </w:r>
          </w:p>
          <w:p w:rsidR="008A6850" w:rsidRPr="00213130" w:rsidRDefault="008A6850" w:rsidP="00D43A29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(вкл. псевдоним, ако е приложим):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A6850" w:rsidRPr="00213130" w:rsidRDefault="008A6850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89398A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Синопсис на книгата</w:t>
            </w:r>
          </w:p>
          <w:p w:rsidR="00ED0184" w:rsidRPr="00213130" w:rsidRDefault="00A61BEE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</w:t>
            </w:r>
            <w:r w:rsidR="0089398A" w:rsidRPr="00213130">
              <w:rPr>
                <w:rFonts w:ascii="Times New Roman" w:hAnsi="Times New Roman"/>
                <w:sz w:val="23"/>
                <w:szCs w:val="23"/>
              </w:rPr>
              <w:t>до 2000 знака, с интервалите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A029D2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Кратка биографична справка за автора</w:t>
            </w:r>
          </w:p>
          <w:p w:rsidR="00ED0184" w:rsidRPr="00213130" w:rsidRDefault="00A61BEE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</w:t>
            </w:r>
            <w:r w:rsidR="00A029D2" w:rsidRPr="00213130">
              <w:rPr>
                <w:rFonts w:ascii="Times New Roman" w:hAnsi="Times New Roman"/>
                <w:sz w:val="23"/>
                <w:szCs w:val="23"/>
              </w:rPr>
              <w:t>до 800 знака, с интервалите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64A18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A18" w:rsidRPr="00213130" w:rsidRDefault="00764A18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Предходно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>издание на същото произведение</w:t>
            </w:r>
            <w:r w:rsidR="00AF02CC" w:rsidRPr="00213130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8A6850" w:rsidRPr="00213130">
              <w:rPr>
                <w:rFonts w:ascii="Times New Roman" w:hAnsi="Times New Roman"/>
                <w:sz w:val="23"/>
                <w:szCs w:val="23"/>
              </w:rPr>
              <w:t>ако отгово</w:t>
            </w:r>
            <w:r w:rsidR="007071C5" w:rsidRPr="00213130">
              <w:rPr>
                <w:rFonts w:ascii="Times New Roman" w:hAnsi="Times New Roman"/>
                <w:sz w:val="23"/>
                <w:szCs w:val="23"/>
              </w:rPr>
              <w:t>р</w:t>
            </w:r>
            <w:r w:rsidR="008A6850" w:rsidRPr="00213130">
              <w:rPr>
                <w:rFonts w:ascii="Times New Roman" w:hAnsi="Times New Roman"/>
                <w:sz w:val="23"/>
                <w:szCs w:val="23"/>
              </w:rPr>
              <w:t xml:space="preserve">ът е ДА, посочете </w:t>
            </w:r>
            <w:r w:rsidR="00AF02CC" w:rsidRPr="00213130">
              <w:rPr>
                <w:rFonts w:ascii="Times New Roman" w:hAnsi="Times New Roman"/>
                <w:sz w:val="23"/>
                <w:szCs w:val="23"/>
              </w:rPr>
              <w:t>издателство и година</w:t>
            </w:r>
            <w:r w:rsidR="008A6850" w:rsidRPr="00213130">
              <w:rPr>
                <w:rFonts w:ascii="Times New Roman" w:hAnsi="Times New Roman"/>
                <w:sz w:val="23"/>
                <w:szCs w:val="23"/>
              </w:rPr>
              <w:t xml:space="preserve"> на издаване</w:t>
            </w:r>
            <w:r w:rsidR="00AF02CC" w:rsidRPr="00213130">
              <w:rPr>
                <w:rFonts w:ascii="Times New Roman" w:hAnsi="Times New Roman"/>
                <w:sz w:val="23"/>
                <w:szCs w:val="23"/>
              </w:rPr>
              <w:t>)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64A18" w:rsidRPr="00213130" w:rsidRDefault="00764A18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>ДА / НЕ</w:t>
            </w:r>
          </w:p>
          <w:p w:rsidR="00AE5D43" w:rsidRPr="00213130" w:rsidRDefault="00AE5D43" w:rsidP="00AE5D43">
            <w:pPr>
              <w:spacing w:after="0" w:line="240" w:lineRule="auto"/>
              <w:ind w:left="131" w:right="543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>(изтрийте излишното)</w:t>
            </w:r>
          </w:p>
        </w:tc>
      </w:tr>
      <w:tr w:rsidR="00A029D2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D2" w:rsidRPr="00213130" w:rsidRDefault="00A029D2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>Дата на сключване на договор с автор: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9D2" w:rsidRPr="00213130" w:rsidRDefault="00A029D2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029D2" w:rsidRPr="00213130" w:rsidTr="009D1BFF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29D2" w:rsidRPr="00213130" w:rsidRDefault="00A029D2" w:rsidP="00CC2CBD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Процент на автора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  <w:t>(</w:t>
            </w:r>
            <w:r w:rsidR="00CC2CBD" w:rsidRPr="00213130">
              <w:rPr>
                <w:rFonts w:ascii="Times New Roman" w:hAnsi="Times New Roman"/>
                <w:sz w:val="23"/>
                <w:szCs w:val="23"/>
              </w:rPr>
              <w:t>вписва се процентът в представения договор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29D2" w:rsidRPr="00213130" w:rsidRDefault="00A029D2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A33EB" w:rsidRPr="00213130" w:rsidTr="008A6F3B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709" w:right="543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>3. АРГУМЕНТАЦИЯ И ИДЕЙНА АНГАЖИРАНОСТ С ПРОЕКТА:</w:t>
            </w:r>
          </w:p>
        </w:tc>
      </w:tr>
      <w:tr w:rsidR="001A33EB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EB" w:rsidRPr="00213130" w:rsidRDefault="001A33EB" w:rsidP="001A33EB">
            <w:pPr>
              <w:pStyle w:val="ListParagraph"/>
              <w:spacing w:after="0" w:line="240" w:lineRule="auto"/>
              <w:ind w:left="709" w:right="493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Описание на издателството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  <w:t xml:space="preserve">(предмет на дейност, издателски каталог, визия за развитие;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  <w:t>до 2000 знака, с интервалите):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A33EB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Описание на проекта и неговия обхват от перспективата на издателя </w:t>
            </w:r>
          </w:p>
          <w:p w:rsidR="001A33EB" w:rsidRPr="00213130" w:rsidRDefault="001A33EB" w:rsidP="001A33EB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</w:t>
            </w:r>
            <w:r w:rsidRPr="002131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</w:rPr>
              <w:t>стойност на предложеното за публикация произведение, целева аудитория, желани резултати, идейна съгласуваност с профила на издателството; до 3000 знака с интервалите)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A33EB" w:rsidRPr="00213130" w:rsidTr="009D5EA5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709" w:right="543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>4. РЕКЛАМНА СТРАТЕГИЯ НА ИЗДАТЕЛСТВОТО:</w:t>
            </w:r>
          </w:p>
        </w:tc>
      </w:tr>
      <w:tr w:rsidR="001A33EB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EB" w:rsidRPr="00213130" w:rsidRDefault="001A33EB" w:rsidP="002309E2">
            <w:pPr>
              <w:tabs>
                <w:tab w:val="left" w:pos="1417"/>
                <w:tab w:val="left" w:pos="2126"/>
                <w:tab w:val="left" w:pos="3027"/>
              </w:tabs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Описание на рекламната и маркетинговата стратегии за популяризиране на </w:t>
            </w:r>
            <w:r w:rsidR="00541094" w:rsidRPr="00213130">
              <w:rPr>
                <w:rFonts w:ascii="Times New Roman" w:hAnsi="Times New Roman"/>
                <w:sz w:val="23"/>
                <w:szCs w:val="23"/>
              </w:rPr>
              <w:t>заглавието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 xml:space="preserve"> в краткосрочен план (</w:t>
            </w:r>
            <w:proofErr w:type="spellStart"/>
            <w:r w:rsidRPr="00213130">
              <w:rPr>
                <w:rFonts w:ascii="Times New Roman" w:hAnsi="Times New Roman"/>
                <w:sz w:val="23"/>
                <w:szCs w:val="23"/>
              </w:rPr>
              <w:t>промоционални</w:t>
            </w:r>
            <w:proofErr w:type="spellEnd"/>
            <w:r w:rsidRPr="00213130">
              <w:rPr>
                <w:rFonts w:ascii="Times New Roman" w:hAnsi="Times New Roman"/>
                <w:sz w:val="23"/>
                <w:szCs w:val="23"/>
              </w:rPr>
              <w:t xml:space="preserve"> и рекламни дейности, събития и представяния при </w:t>
            </w:r>
            <w:r w:rsidR="002309E2" w:rsidRPr="00213130">
              <w:rPr>
                <w:rFonts w:ascii="Times New Roman" w:hAnsi="Times New Roman"/>
                <w:sz w:val="23"/>
                <w:szCs w:val="23"/>
              </w:rPr>
              <w:t>публикация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 xml:space="preserve"> на книгата;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</w: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>до 2000 знака, с интервалите):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A33EB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Описание на стратегията за дистрибуция и разпространение </w:t>
            </w:r>
            <w:r w:rsidR="00541094" w:rsidRPr="00213130">
              <w:rPr>
                <w:rFonts w:ascii="Times New Roman" w:hAnsi="Times New Roman"/>
                <w:sz w:val="23"/>
                <w:szCs w:val="23"/>
              </w:rPr>
              <w:t>заглавието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 xml:space="preserve"> в дългосрочен план (издателски подход при избор на търговски обекти за разпространение, рекламни дейности;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  <w:t>до 1000 знака, с интервалите):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33EB" w:rsidRPr="00213130" w:rsidRDefault="001A33EB" w:rsidP="001A33EB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A6850" w:rsidRPr="00213130" w:rsidTr="0013770F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50" w:rsidRPr="00213130" w:rsidRDefault="001A33EB" w:rsidP="00D43A29">
            <w:pPr>
              <w:spacing w:after="0" w:line="240" w:lineRule="auto"/>
              <w:ind w:left="709" w:right="543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="008A6850" w:rsidRPr="00213130">
              <w:rPr>
                <w:rFonts w:ascii="Times New Roman" w:hAnsi="Times New Roman"/>
                <w:b/>
                <w:sz w:val="23"/>
                <w:szCs w:val="23"/>
              </w:rPr>
              <w:t>. ТЕХНИЧЕСКИ ПАРАМЕТРИ:</w:t>
            </w: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0F2D48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Брой страници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  <w:t>(1800 знака, с разстоянията):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B5789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5789" w:rsidRPr="00213130" w:rsidRDefault="00AB5789" w:rsidP="00D43A29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Формат </w:t>
            </w:r>
            <w:r w:rsidR="00D43A29" w:rsidRPr="00213130">
              <w:rPr>
                <w:rFonts w:ascii="Times New Roman" w:hAnsi="Times New Roman"/>
                <w:sz w:val="23"/>
                <w:szCs w:val="23"/>
              </w:rPr>
              <w:t xml:space="preserve">и обем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(размери на печатния лист и брой печатни коли)</w:t>
            </w:r>
            <w:r w:rsidR="00DC4228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5789" w:rsidRPr="00213130" w:rsidRDefault="00AB5789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43A29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A29" w:rsidRPr="00213130" w:rsidRDefault="00D43A29" w:rsidP="00D43A29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Тип издание: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A29" w:rsidRPr="00213130" w:rsidRDefault="00D43A29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Твърди корици / меки корици</w:t>
            </w:r>
          </w:p>
          <w:p w:rsidR="00AE5D43" w:rsidRPr="00213130" w:rsidRDefault="00AE5D43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(изтрийте излишното)</w:t>
            </w:r>
          </w:p>
        </w:tc>
      </w:tr>
      <w:tr w:rsidR="00D43A29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A29" w:rsidRPr="00213130" w:rsidRDefault="00D43A29" w:rsidP="00D43A29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Вид хартия (корица и страници): 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A29" w:rsidRPr="00213130" w:rsidRDefault="00D43A29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43A29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A29" w:rsidRPr="00213130" w:rsidRDefault="00D43A29" w:rsidP="00D43A29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Цветност на изданието: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A29" w:rsidRPr="00213130" w:rsidRDefault="00D43A29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BEE" w:rsidRPr="00213130" w:rsidRDefault="000F2D48" w:rsidP="00D43A29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Планирана дата на публикация: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1BEE" w:rsidRPr="00213130" w:rsidRDefault="00A61BEE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F2D48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D48" w:rsidRPr="00213130" w:rsidRDefault="000F2D48" w:rsidP="00D43A29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Прогнозна цена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  <w:t>(с вкл</w:t>
            </w:r>
            <w:r w:rsidR="00A83B39" w:rsidRPr="00213130">
              <w:rPr>
                <w:rFonts w:ascii="Times New Roman" w:hAnsi="Times New Roman"/>
                <w:sz w:val="23"/>
                <w:szCs w:val="23"/>
              </w:rPr>
              <w:t>.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 xml:space="preserve"> ДДС)</w:t>
            </w:r>
            <w:r w:rsidR="00DC4228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2D48" w:rsidRPr="00213130" w:rsidRDefault="000F2D48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43A29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A29" w:rsidRPr="00213130" w:rsidRDefault="00D43A29" w:rsidP="00664AF6">
            <w:pPr>
              <w:pStyle w:val="ListParagraph"/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П</w:t>
            </w:r>
            <w:r w:rsidR="00664AF6" w:rsidRPr="00213130">
              <w:rPr>
                <w:rFonts w:ascii="Times New Roman" w:hAnsi="Times New Roman"/>
                <w:sz w:val="23"/>
                <w:szCs w:val="23"/>
              </w:rPr>
              <w:t xml:space="preserve">редвижда ли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се</w:t>
            </w:r>
            <w:r w:rsidR="004B2751" w:rsidRPr="0021313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електронно издание?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43A29" w:rsidRPr="00213130" w:rsidRDefault="00D43A29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ДА / НЕ</w:t>
            </w:r>
          </w:p>
          <w:p w:rsidR="00AE5D43" w:rsidRPr="00213130" w:rsidRDefault="00AE5D43" w:rsidP="00D43A29">
            <w:pPr>
              <w:spacing w:after="0" w:line="240" w:lineRule="auto"/>
              <w:ind w:left="240" w:right="543" w:hanging="142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(изтрийте излишното)</w:t>
            </w:r>
          </w:p>
        </w:tc>
      </w:tr>
      <w:tr w:rsidR="00ED0184" w:rsidRPr="00213130" w:rsidTr="00D2596F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23032F" w:rsidP="00617D3F">
            <w:pPr>
              <w:pStyle w:val="ListParagraph"/>
              <w:spacing w:after="0" w:line="240" w:lineRule="auto"/>
              <w:ind w:left="709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="00ED0184" w:rsidRPr="00213130">
              <w:rPr>
                <w:rFonts w:ascii="Times New Roman" w:hAnsi="Times New Roman"/>
                <w:b/>
                <w:sz w:val="23"/>
                <w:szCs w:val="23"/>
              </w:rPr>
              <w:t xml:space="preserve">.  </w:t>
            </w: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>БЮДЖЕТ НА ПРОЕКТА</w:t>
            </w:r>
            <w:r w:rsidR="00617D3F" w:rsidRPr="00213130">
              <w:rPr>
                <w:rFonts w:ascii="Times New Roman" w:hAnsi="Times New Roman"/>
                <w:b/>
                <w:sz w:val="23"/>
                <w:szCs w:val="23"/>
              </w:rPr>
              <w:t xml:space="preserve"> (крайни суми, с вкл. ДДС)</w:t>
            </w:r>
            <w:r w:rsidR="00ED0184" w:rsidRPr="00213130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</w:tr>
      <w:tr w:rsidR="001A33EB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3EB" w:rsidRPr="00213130" w:rsidRDefault="004B2751" w:rsidP="00617D3F">
            <w:pPr>
              <w:pStyle w:val="ListParagraph"/>
              <w:spacing w:after="0" w:line="240" w:lineRule="auto"/>
              <w:ind w:left="709" w:right="49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Планиран тираж</w:t>
            </w:r>
            <w:r w:rsidRPr="00213130">
              <w:rPr>
                <w:rFonts w:ascii="Times New Roman" w:hAnsi="Times New Roman"/>
                <w:sz w:val="23"/>
                <w:szCs w:val="23"/>
              </w:rPr>
              <w:br/>
              <w:t>(минимум 300 броя):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33EB" w:rsidRPr="00213130" w:rsidRDefault="001A33EB" w:rsidP="00D43A29">
            <w:pPr>
              <w:pStyle w:val="ListParagraph"/>
              <w:spacing w:after="0" w:line="240" w:lineRule="auto"/>
              <w:ind w:left="709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B2751" w:rsidP="00617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Авторски права</w:t>
            </w:r>
            <w:r w:rsidR="00617D3F" w:rsidRPr="00213130">
              <w:rPr>
                <w:rFonts w:ascii="Times New Roman" w:hAnsi="Times New Roman"/>
                <w:sz w:val="23"/>
                <w:szCs w:val="23"/>
              </w:rPr>
              <w:t xml:space="preserve"> (разход в лв.)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D3F" w:rsidRPr="00213130" w:rsidRDefault="004B2751" w:rsidP="00617D3F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 w:rsidRPr="0021313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>Редактор</w:t>
            </w:r>
            <w:r w:rsidR="00617D3F" w:rsidRPr="00213130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  <w:t xml:space="preserve"> </w:t>
            </w:r>
          </w:p>
          <w:p w:rsidR="00ED0184" w:rsidRPr="00213130" w:rsidRDefault="00617D3F" w:rsidP="00617D3F">
            <w:pPr>
              <w:spacing w:after="0" w:line="240" w:lineRule="auto"/>
              <w:ind w:left="709" w:right="543"/>
              <w:jc w:val="right"/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(разход в лв.):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B2751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Коректор</w:t>
            </w:r>
          </w:p>
          <w:p w:rsidR="00617D3F" w:rsidRPr="00213130" w:rsidRDefault="00617D3F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(разход в лв.):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B2751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51" w:rsidRPr="00213130" w:rsidRDefault="004B2751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Художествено оформление и предпечат</w:t>
            </w:r>
          </w:p>
          <w:p w:rsidR="00617D3F" w:rsidRPr="00213130" w:rsidRDefault="00617D3F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>(разход в лв.):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751" w:rsidRPr="00213130" w:rsidRDefault="004B2751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B2751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D3F" w:rsidRPr="00213130" w:rsidRDefault="004B2751" w:rsidP="00617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lastRenderedPageBreak/>
              <w:t>Печат</w:t>
            </w:r>
            <w:r w:rsidR="00617D3F" w:rsidRPr="00213130">
              <w:rPr>
                <w:rFonts w:ascii="Times New Roman" w:hAnsi="Times New Roman"/>
                <w:sz w:val="23"/>
                <w:szCs w:val="23"/>
              </w:rPr>
              <w:t xml:space="preserve">, ед. цена </w:t>
            </w:r>
          </w:p>
          <w:p w:rsidR="00617D3F" w:rsidRPr="00213130" w:rsidRDefault="00617D3F" w:rsidP="00617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(разход в лв.):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751" w:rsidRPr="00213130" w:rsidRDefault="004B2751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17D3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D3F" w:rsidRPr="00213130" w:rsidRDefault="00617D3F" w:rsidP="00617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 xml:space="preserve">Печат, общо </w:t>
            </w:r>
          </w:p>
          <w:p w:rsidR="00617D3F" w:rsidRPr="00213130" w:rsidRDefault="00617D3F" w:rsidP="00617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(разход в лв.):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7D3F" w:rsidRPr="00213130" w:rsidRDefault="00617D3F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B2751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751" w:rsidRPr="00213130" w:rsidRDefault="00617D3F" w:rsidP="00617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Дейности по представяне и р</w:t>
            </w:r>
            <w:r w:rsidR="004B2751" w:rsidRPr="00213130">
              <w:rPr>
                <w:rFonts w:ascii="Times New Roman" w:hAnsi="Times New Roman"/>
                <w:sz w:val="23"/>
                <w:szCs w:val="23"/>
              </w:rPr>
              <w:t>еклама</w:t>
            </w:r>
          </w:p>
          <w:p w:rsidR="00617D3F" w:rsidRPr="00213130" w:rsidRDefault="00617D3F" w:rsidP="00617D3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(разход в лв.):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751" w:rsidRPr="00213130" w:rsidRDefault="004B2751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B2751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D3F" w:rsidRPr="00213130" w:rsidRDefault="004B2751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Други разходи</w:t>
            </w:r>
          </w:p>
          <w:p w:rsidR="004B2751" w:rsidRPr="00213130" w:rsidRDefault="00617D3F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(в лв.)</w:t>
            </w:r>
            <w:r w:rsidR="004B2751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751" w:rsidRPr="00213130" w:rsidRDefault="004B2751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B2751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D3F" w:rsidRPr="00213130" w:rsidRDefault="004B2751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Всичко планирани разходи</w:t>
            </w:r>
          </w:p>
          <w:p w:rsidR="004B2751" w:rsidRPr="00213130" w:rsidRDefault="00617D3F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(в лв.)</w:t>
            </w:r>
            <w:r w:rsidR="004B2751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751" w:rsidRPr="00213130" w:rsidRDefault="004B2751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4B2751" w:rsidP="00B63525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Размер на очаквана подкрепа от Национален център за книгата в Национален дворец на културата</w:t>
            </w:r>
            <w:r w:rsidR="00C0392B" w:rsidRPr="00213130">
              <w:rPr>
                <w:rFonts w:ascii="Times New Roman" w:hAnsi="Times New Roman"/>
                <w:sz w:val="23"/>
                <w:szCs w:val="23"/>
              </w:rPr>
              <w:t xml:space="preserve"> (до 500 лв. при поезия; до 800-1000 лв. при проза</w:t>
            </w:r>
            <w:r w:rsidR="00B63525" w:rsidRPr="00213130">
              <w:rPr>
                <w:rFonts w:ascii="Times New Roman" w:hAnsi="Times New Roman"/>
                <w:sz w:val="23"/>
                <w:szCs w:val="23"/>
              </w:rPr>
              <w:t xml:space="preserve"> и детска литература</w:t>
            </w:r>
            <w:r w:rsidR="00C0392B" w:rsidRPr="00213130">
              <w:rPr>
                <w:rFonts w:ascii="Times New Roman" w:hAnsi="Times New Roman"/>
                <w:sz w:val="23"/>
                <w:szCs w:val="23"/>
              </w:rPr>
              <w:t>):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D3F" w:rsidRPr="00213130" w:rsidRDefault="00C0392B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Размер на собствения финансов принос на издателството</w:t>
            </w:r>
            <w:r w:rsidR="00617D3F" w:rsidRPr="00213130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D0184" w:rsidRPr="00213130" w:rsidRDefault="00617D3F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(</w:t>
            </w:r>
            <w:r w:rsidR="00DC4228" w:rsidRPr="00213130">
              <w:rPr>
                <w:rFonts w:ascii="Times New Roman" w:hAnsi="Times New Roman"/>
                <w:sz w:val="23"/>
                <w:szCs w:val="23"/>
              </w:rPr>
              <w:t xml:space="preserve">ако се планира такъв, </w:t>
            </w:r>
            <w:r w:rsidRPr="00213130">
              <w:rPr>
                <w:rFonts w:ascii="Times New Roman" w:hAnsi="Times New Roman"/>
                <w:sz w:val="23"/>
                <w:szCs w:val="23"/>
              </w:rPr>
              <w:t>в лв.)</w:t>
            </w:r>
            <w:r w:rsidR="00C0392B" w:rsidRPr="00213130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D0184" w:rsidRPr="00213130" w:rsidTr="008E31CC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213130" w:rsidRDefault="006D2B37" w:rsidP="006D2B37">
            <w:pPr>
              <w:pStyle w:val="ListParagraph"/>
              <w:spacing w:after="0" w:line="240" w:lineRule="auto"/>
              <w:ind w:left="709"/>
              <w:rPr>
                <w:rFonts w:ascii="Times New Roman" w:hAnsi="Times New Roman"/>
                <w:b/>
                <w:sz w:val="23"/>
                <w:szCs w:val="23"/>
              </w:rPr>
            </w:pPr>
            <w:r w:rsidRPr="00213130">
              <w:rPr>
                <w:rFonts w:ascii="Times New Roman" w:hAnsi="Times New Roman"/>
                <w:b/>
                <w:sz w:val="23"/>
                <w:szCs w:val="23"/>
              </w:rPr>
              <w:t>7. БАНКОВА ИНФОРМАЦИЯ ЗА ДОГОВОР (ПРИ ОДОБРЕНИЕ):</w:t>
            </w:r>
          </w:p>
        </w:tc>
      </w:tr>
      <w:tr w:rsidR="0023032F" w:rsidRPr="00213130" w:rsidTr="00932C60">
        <w:trPr>
          <w:trHeight w:val="35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01F" w:rsidRPr="00213130" w:rsidRDefault="0002701F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Име на получател –  издателството като юридическо лице:</w:t>
            </w:r>
          </w:p>
          <w:p w:rsidR="0002701F" w:rsidRPr="00213130" w:rsidRDefault="0002701F" w:rsidP="00D43A29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IBAN:</w:t>
            </w:r>
          </w:p>
          <w:p w:rsidR="00224FDC" w:rsidRPr="00213130" w:rsidRDefault="0002701F" w:rsidP="0002701F">
            <w:pPr>
              <w:spacing w:after="0" w:line="240" w:lineRule="auto"/>
              <w:ind w:left="709" w:right="543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BIC: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D0184" w:rsidRPr="00213130" w:rsidRDefault="00ED0184" w:rsidP="00D43A29">
            <w:pPr>
              <w:spacing w:after="0" w:line="240" w:lineRule="auto"/>
              <w:ind w:left="98" w:right="543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ED0184" w:rsidRPr="00213130" w:rsidTr="008E31CC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D60E18" w:rsidRDefault="0002701F" w:rsidP="00D60E18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ПРАВИЛА, УСЛОВИЯ,  ИЗИСКВАНИЯ</w:t>
            </w:r>
            <w:r w:rsidR="00ED0184" w:rsidRPr="00D60E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Програма „Българска книга” е дейност в изпълнение на направление „Подкрепа на издаването на българска художествена литература в страната” на Национален център за книгата към Национален дворец на културата, България.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Програма „Българска книга” конкурсна програма, която осигурява подкрепа за публикацията на предварително одобрени проекти за книги – художествена литература – от български автори.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Програма „Българска книга” оказва финансова подкрепа на български издателства при подготовката и отпечатването на български художествени произведения на български език.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Финансовата подкрепа се отпуска единствено за покриване на разходите за подготовка и отпечатване на предложеното и одобрено за публикация произведение.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Програмата подпомага художествена литература – поезия, проза и детска литература, – от български автори – нови, съвременни и класически. С приоритет се разглеждат проекти за публикация на дебютни заглавия.</w:t>
            </w:r>
          </w:p>
          <w:p w:rsidR="00D60E18" w:rsidRPr="00D60E18" w:rsidRDefault="006876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7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В категория проза не се допуска подкрепа на повече от три проекта за публикация на книги (разкази и/или романи) от един и същи автор и/или кандидатстване за публикация на произведение от автор с повече от три публикувани книги (разкази и/или романи), независимо от кандидатстващото издателство, тъй като програмата приоритетно оказва подкрепа на дебютиращи имена в областта на прозата. Настоящото правило не е приложимо спрямо проекти за публикация на поезия и детска литература. Подкрепата на дебютни произведения в проза е приоритет на програма „Българска книга” от нейното създаване през 2015 г.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Ако произведението, за чиято публикация се кандидатства, е написано след 1989 г., то не трябва да има предходна публикация на български език, за да бъде допустимо за разглеждане и подкрепа по програмата.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Ако произведението, за чиято публикация се кандидатства, има първо издание, реализирано преди 1989 г., допустимо е кандидатстване за публикация на ново издание на български език в рамките на настоящата програма.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Програмата не подпомага нехудожествена литература. В особени и изключително редки случаи, когато предложеното произведение представлява изключително значима българска творба, допуска се финансиране на заглавия, които не попадат в категория художествена литература.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Предоставеното финансиране може да бъде в максимален размер, възлизащ на 500,00 лв. (петстотин лева) при кандидатстване за публикуване на поетично произведение, както и до индикативна сума в размер, възлизащ на 800,00 лв. (осемстотин лева), не повече от 1000,00 лв. (хиляда лева) – при кандидатстване за публикация на проект в категория проза и детска литература.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Няма ограничение по отношение на процента на исканото финансиране и изискване за отчитане на собствен принос от страна на кандидатстващото издателство.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По програма „Българска книга” могат да кандидатстват български юридически лица, регистрирани в Търговски регистър и регистър на ЮЛНЦ при Агенция по вписванията и като издатели, </w:t>
            </w:r>
            <w:proofErr w:type="spellStart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идентифицируеми</w:t>
            </w:r>
            <w:proofErr w:type="spellEnd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в Националната агенция за ISBN в България, които имат най-малко шест художествени книги от български автори, публикувани на български език, достъпни в Националния регистър на издаваните книги в България на Националната библиотека „Св. св. Кирил и Методий“.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Писатели (или техни наследници) нямат право да кандидатстват по програма „Българска книга” в качеството им на физически лица.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Не се приемат кандидатури за публикация на </w:t>
            </w:r>
            <w:proofErr w:type="spellStart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съавторски</w:t>
            </w:r>
            <w:proofErr w:type="spellEnd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произведения.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Кандидатстващото издателство трябва да има сключен договор с автора на произведението (или наследници), който да предостави на етап кандидатстване по програмата. Договорът трябва да включва информация за авторски процент, минимален тираж, дата на сключване на договор и брой години валидност на договорните отношения.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Всички отчисления за възнаграждения на автора (или наследници) на съответното произведение са изцяло за сметка на издателя.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Минималният тираж на подкрепения за издаване проект трябва да възлиза на минимум 300 броя, меки и/или твърди корици, независимо от размера на отпуснатата финансова подкрепа. 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При отпечатване на допълнителен тираж и/или реализиране на електронно издание, подкрепата се указва и върху него.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Селекцията на проектите за подкрепа се извършва от петчленен експертен съвет, включващ специалисти в областта на литературата, книгоиздаването и маркетинга на печатни произведения.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Експертният съвет извършва селекция, като оценява постъпилите проектни предложения веднъж на три месеца, а при необходимост – на по-малки или по-големи интервали от време.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Оценката на проектните предложения се извършва въз основа на следните водещи критерии:</w:t>
            </w: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художествена стойност на произведението, качество на предложения откъс от текст – културна, литературна и художествена стойност на предложеното за публикация произведение, писателски потенциал на автора, капацитет на издателя да реализира предложения проект по възможно най-добър начин, идейна и финансова ангажираност на издателя с проекта, реалистичност на изготвеното и подадено проектно предложение, издателска стратегия за разпространение и реклама на реализираното издание.  Проект на качествено изработена корица и добро графично оформление дава допълнително предимство при разглеждане на дадена кандидатура, въпреки че представянето на корица на етап кандидатстване по програмата не е задължително изискване. Формулярът за кандидатстване трябва да бъде попълнен електронно с пълна и достоверна информация, като към него трябва да бъдат приложени всички задължителни документи, необходими за кандидатстване по програмата.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Едно издателство има право да кандидатства с максимум 2 (две) проектни предложения за едногодишен календарен период, подадени едновременно или в различни моменти, от 1 юли на настоящата година до 30 юни на следващата година.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 рамките на едногодишен календарен период, от 1 юли на настоящата година до 30 юни на следващата година, могат да бъдат подкрепени не повече от две проектни предложения, подадени от едно и също издателство, кандидатствало за публикация на произведения от различни автори.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Не могат да кандидатстват с нов проект издатели, които имат одобрен проект в процес на реализация. За проект в процес на реализация се счита произведение, подкрепено по програма „Българска книга”, от датата на подписване на договор за спонсорство до отчитане на реализираната публикация.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За да бъде сключен договор за подкрепа на публикация на второ произведение от едно и също издателство в определения едногодишен календарен период, първият одобрен за подкрепа проект следва да бъде издаден и отчетен.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Проектни предложения, кандидатствали и/или получили пълна и/или частична финансова подкрепа от Министерство на културата, Национален фонд „Култура” и други механизми за подкрепа с участието на държавата и местната власт в Република България, нямат право на финансова подкрепа от Програма „Българска книга” на Национален център за книгата, Национален дворец на културата, България.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Програмата е отворена постоянно и кандидатите могат да подават заявките си по всяко време на годината.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Резултатите се обявяват след разглеждане на проектните предложения и утвърждаване на окончателно решение за отпускане на финансова подкрепа от страна на ръководството на Национален дворец на културата, България.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Селекцията, резултатите и взетите решения отразяват единствено становището на експертния съвет и ръководството на Национален дворец на културата по отношение на конкретни проектни предложения, получени в рамките на програмата.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Формулярите за кандидатствате и изискуемите документи се подават единствено по електронен път на следните два електронни адреса:  </w:t>
            </w:r>
            <w:hyperlink r:id="rId8" w:history="1">
              <w:r w:rsidRPr="00D60E18">
                <w:rPr>
                  <w:rFonts w:ascii="Times New Roman" w:eastAsia="Times New Roman" w:hAnsi="Times New Roman" w:cs="Times New Roman"/>
                  <w:color w:val="566B88"/>
                  <w:sz w:val="18"/>
                  <w:szCs w:val="18"/>
                  <w:u w:val="single"/>
                </w:rPr>
                <w:t>office@ndk.bg</w:t>
              </w:r>
            </w:hyperlink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и </w:t>
            </w:r>
            <w:hyperlink r:id="rId9" w:history="1">
              <w:r w:rsidRPr="00D60E18">
                <w:rPr>
                  <w:rFonts w:ascii="Times New Roman" w:eastAsia="Times New Roman" w:hAnsi="Times New Roman" w:cs="Times New Roman"/>
                  <w:color w:val="566B88"/>
                  <w:sz w:val="18"/>
                  <w:szCs w:val="18"/>
                  <w:u w:val="single"/>
                </w:rPr>
                <w:t>nbc@ndk.bg</w:t>
              </w:r>
            </w:hyperlink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При отпускане на финансова подкрепа, кандидатствалите издателства сключват договор за спонсорство с </w:t>
            </w: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„Национален дворец на културата – Конгресен център София” ЕАД.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Срокът за реализация на подкрепените по програма „Българска книга” </w:t>
            </w:r>
            <w:proofErr w:type="spellStart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българоезични</w:t>
            </w:r>
            <w:proofErr w:type="spellEnd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издания е 6 (шест) месеца от датата, на която договорът за спонсорство влиза в сила, като одобреният размер финансова подкрепа се отпуска на един транш след отчитане на реализираното издание.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Спонсорираното издателство е задължено </w:t>
            </w: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да укаже подкрепата на Национален дворец на културата, като помести на втора страница в издадената </w:t>
            </w:r>
            <w:proofErr w:type="spellStart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българоезична</w:t>
            </w:r>
            <w:proofErr w:type="spellEnd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 книга логото на Националния дворец на културата (НДК), на първа позиция, последвано от логото на Националния център за книгата в НДК, на втора позиция, заедно със следния текст на български език: „Книгата е публикувана с подкрепата на Национален център за книгата към Национален дворец на културата – Конгресен център София.”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285"/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Спонсорираното издателство е задължено да отпечата името на автора на титулната страница на реализираното издание, като авторът трябва да е същото лице, отбелязано като автор на творбата на етап кандидатстване, с който издателят е предоставил сключен договор.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  <w:tab w:val="left" w:pos="31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Спонсорираното издателство е задължено да споменава и оповестява подкрепата на Национален дворец на културата при участие в интервюта, пресконференции и всякакви публични изяви.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  <w:tab w:val="left" w:pos="31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Спонсорираното издателство е задължено да предаде на Национален дворец на културата 10 (десет) безплатни екземпляра от реализираното издание след отпечатване на книгата, което задължително се удостоверява с двустранно подписан </w:t>
            </w:r>
            <w:proofErr w:type="spellStart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приемо-предавателен</w:t>
            </w:r>
            <w:proofErr w:type="spellEnd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 протокол.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В допълнение към отчетните изисквания в предходната точка, спонсорираното издателство се отчита на Национален дворец на културата, като предоставя копие от официален платежен документ, удостоверяващ тиража на реализираното издание и копие от официален платежен документ, удостоверяващ обстоятелството, че спонсорираното издателство е изплатило разходите по подготовката и отпечатването на реализираното </w:t>
            </w:r>
            <w:proofErr w:type="spellStart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българоезично</w:t>
            </w:r>
            <w:proofErr w:type="spellEnd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 издание.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След изпълнение на всички отчетни условия, регламентирани в правилника на програмата, спонсорираното издателство издава на Национален дворец на културата фактура за размера на финансовата подкрепа, регламентирана в договора, в български лева или местната валута, официална в съответната страна, като получава сумата от  Национален дворец на културата с банков превод. 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В случай, че разходът на издателството по подготовката и отпечатването на произведението е по-малък от размера на финансовата подкрепа, определена в договора, спонсорираното издателство издава на Национален дворец на културата фактура за реалната стойност на заплатения от него разход.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Настоящият правилник обобщава, допълва, изменя и прецизира всички предходни решения и правила във връзка с програмата, приети и утвърдени от ръководството на Национален дворец на културата. Настоящият правилник се счита за изчерпателен. Всички </w:t>
            </w:r>
            <w:proofErr w:type="spellStart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последващи</w:t>
            </w:r>
            <w:proofErr w:type="spellEnd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 изменения в правилата на програмата се отразяват в него.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Всички изменения и допълнения в правилата на програмата подлежат на вписване в нейния правилник и влизат в сила с утвърждаване от ръководството на Национален дворец на културата.</w:t>
            </w:r>
          </w:p>
          <w:p w:rsidR="009F037F" w:rsidRPr="00D60E18" w:rsidRDefault="00D60E18" w:rsidP="00D60E18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85"/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Правилникът на програмата, включващ раздел „I. </w:t>
            </w: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Правила, условия,  изисквания” и раздел „II. Д</w:t>
            </w:r>
            <w:r w:rsidRPr="00D60E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окументи за кандидатстване” се публикуват на български език на </w:t>
            </w:r>
            <w:proofErr w:type="spellStart"/>
            <w:r w:rsidRPr="00D60E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българоезичната</w:t>
            </w:r>
            <w:proofErr w:type="spellEnd"/>
            <w:r w:rsidRPr="00D60E1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версия на официалната уебстраница на </w:t>
            </w:r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Национален дворец на културата (</w:t>
            </w:r>
            <w:proofErr w:type="spellStart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ndk</w:t>
            </w:r>
            <w:proofErr w:type="spellEnd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bg</w:t>
            </w:r>
            <w:proofErr w:type="spellEnd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), както и в предпоследните две полета на </w:t>
            </w:r>
            <w:proofErr w:type="spellStart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>българоезичния</w:t>
            </w:r>
            <w:proofErr w:type="spellEnd"/>
            <w:r w:rsidRPr="00D60E18">
              <w:rPr>
                <w:rFonts w:ascii="Times New Roman" w:hAnsi="Times New Roman" w:cs="Times New Roman"/>
                <w:sz w:val="18"/>
                <w:szCs w:val="18"/>
              </w:rPr>
              <w:t xml:space="preserve"> формуляр за кандидатстване по програмата.</w:t>
            </w:r>
          </w:p>
        </w:tc>
      </w:tr>
      <w:tr w:rsidR="00ED0184" w:rsidRPr="00213130" w:rsidTr="008E31CC">
        <w:trPr>
          <w:trHeight w:val="35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184" w:rsidRPr="00D60E18" w:rsidRDefault="0002701F" w:rsidP="00D60E18">
            <w:pPr>
              <w:tabs>
                <w:tab w:val="left" w:pos="300"/>
              </w:tabs>
              <w:spacing w:after="0" w:line="240" w:lineRule="auto"/>
              <w:ind w:right="543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60E18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ДОКУМЕНТИ ЗА КАНДИДАТСТВАНЕ</w:t>
            </w:r>
            <w:r w:rsidR="00ED0184" w:rsidRPr="00D60E1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sz w:val="18"/>
                <w:szCs w:val="18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Формуляр за кандидатстване по програма „Българска книга” на Национален център за книгата, Национален дворец на културата, включващ бюджетна таблица (по образец).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sz w:val="18"/>
                <w:szCs w:val="18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Удостоверение за наличие или липса на задължения на юридическото лице, издадено от териториалната дирекция на Национална агенция по приходите, в месеца на кандидатстване.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Копие от договор за уредени права, сключен с автора на книгата или негови наследници (включващ информация за авторски процент, минимален тираж, дата на сключване на договор и брой години валидност на договорните отношения).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Професионална биография на автора на книгата, в която са отбелязани най-значимите му художествени и/или нехудожествени публикации (биографична бележка, а не CV формат, до 1 000 думи).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Подготвен проект за публикация на произведението – редактиран, страниран и коригиран текст, записан във файлов формат .</w:t>
            </w:r>
            <w:proofErr w:type="spellStart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pdf</w:t>
            </w:r>
            <w:proofErr w:type="spellEnd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.</w:t>
            </w:r>
          </w:p>
          <w:p w:rsidR="00D60E18" w:rsidRPr="00D60E18" w:rsidRDefault="00D60E18" w:rsidP="00D60E18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Проект за корица на публикацията – прилага се по избор във файлов формат .</w:t>
            </w:r>
            <w:proofErr w:type="spellStart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pdf</w:t>
            </w:r>
            <w:proofErr w:type="spellEnd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 или .</w:t>
            </w:r>
            <w:proofErr w:type="spellStart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jpg</w:t>
            </w:r>
            <w:proofErr w:type="spellEnd"/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. Не е задължително приложение.</w:t>
            </w:r>
          </w:p>
          <w:p w:rsidR="009F037F" w:rsidRPr="00D60E18" w:rsidRDefault="00D60E18" w:rsidP="00D60E18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  <w:tab w:val="left" w:pos="42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60E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 xml:space="preserve">Декларация за информираност и съгласие с правилата, условията и изискванията на програмата; за достоверност на приложената и попълнената информация; за липса на дублирано финансиране; за липса на кандидатстване към и финансиране на проекта от Министерство на културата, Национален фонд „Култура” и други механизми за финансова подкрепа с участието на държавата и местната власт на Република България; </w:t>
            </w:r>
            <w:r w:rsidRPr="00D60E1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 доброволно предоставяне и съгласие за обработване на лични данни; за липса на конфликт на интереси (Образец № 1).</w:t>
            </w:r>
          </w:p>
        </w:tc>
      </w:tr>
      <w:tr w:rsidR="00ED0184" w:rsidRPr="00213130" w:rsidTr="00B768B5">
        <w:trPr>
          <w:trHeight w:val="418"/>
        </w:trPr>
        <w:tc>
          <w:tcPr>
            <w:tcW w:w="90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8B5" w:rsidRPr="00213130" w:rsidRDefault="00B768B5" w:rsidP="00D60E18">
            <w:pPr>
              <w:spacing w:after="0" w:line="240" w:lineRule="auto"/>
              <w:ind w:left="709" w:right="543"/>
              <w:rPr>
                <w:rFonts w:ascii="Times New Roman" w:hAnsi="Times New Roman"/>
                <w:sz w:val="23"/>
                <w:szCs w:val="23"/>
              </w:rPr>
            </w:pPr>
          </w:p>
          <w:p w:rsidR="00ED0184" w:rsidRPr="00213130" w:rsidRDefault="0002701F" w:rsidP="00D43A29">
            <w:pPr>
              <w:spacing w:after="0" w:line="240" w:lineRule="auto"/>
              <w:ind w:left="709" w:right="543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Дата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:…………..…………..</w:t>
            </w:r>
          </w:p>
          <w:p w:rsidR="00ED0184" w:rsidRPr="00213130" w:rsidRDefault="0002701F" w:rsidP="00D43A29">
            <w:pPr>
              <w:spacing w:after="0" w:line="240" w:lineRule="auto"/>
              <w:ind w:left="709" w:right="543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Име и фамилия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:…………..…………..</w:t>
            </w:r>
          </w:p>
          <w:p w:rsidR="00ED0184" w:rsidRPr="00213130" w:rsidRDefault="0002701F" w:rsidP="00D43A29">
            <w:pPr>
              <w:spacing w:after="0" w:line="240" w:lineRule="auto"/>
              <w:ind w:left="709" w:right="543"/>
              <w:rPr>
                <w:rFonts w:ascii="Times New Roman" w:hAnsi="Times New Roman"/>
                <w:sz w:val="23"/>
                <w:szCs w:val="23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Подпис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t>:…………..…………..</w:t>
            </w:r>
          </w:p>
          <w:p w:rsidR="00ED0184" w:rsidRPr="00D60E18" w:rsidRDefault="0002701F" w:rsidP="00D43A29">
            <w:pPr>
              <w:spacing w:after="0" w:line="240" w:lineRule="auto"/>
              <w:ind w:left="709" w:right="543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13130">
              <w:rPr>
                <w:rFonts w:ascii="Times New Roman" w:hAnsi="Times New Roman"/>
                <w:sz w:val="23"/>
                <w:szCs w:val="23"/>
              </w:rPr>
              <w:t>Печат:</w:t>
            </w:r>
            <w:r w:rsidR="00ED0184" w:rsidRPr="00213130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</w:tr>
    </w:tbl>
    <w:p w:rsidR="001B0E78" w:rsidRPr="00D60E18" w:rsidRDefault="001B0E78" w:rsidP="00D60E18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B0E78" w:rsidRPr="00D60E18" w:rsidSect="00B768B5"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284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63" w:rsidRDefault="003C2663" w:rsidP="005F1E1A">
      <w:pPr>
        <w:spacing w:after="0" w:line="240" w:lineRule="auto"/>
      </w:pPr>
      <w:r>
        <w:separator/>
      </w:r>
    </w:p>
  </w:endnote>
  <w:endnote w:type="continuationSeparator" w:id="0">
    <w:p w:rsidR="003C2663" w:rsidRDefault="003C2663" w:rsidP="005F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bar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8F" w:rsidRDefault="000A5D8F">
    <w:pPr>
      <w:pStyle w:val="Footer"/>
    </w:pPr>
    <w:r w:rsidRPr="000A5D8F">
      <w:rPr>
        <w:noProof/>
      </w:rPr>
      <w:drawing>
        <wp:inline distT="0" distB="0" distL="0" distR="0">
          <wp:extent cx="5760720" cy="178337"/>
          <wp:effectExtent l="19050" t="0" r="0" b="0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8F" w:rsidRDefault="000A5D8F">
    <w:pPr>
      <w:pStyle w:val="Footer"/>
    </w:pPr>
    <w:r w:rsidRPr="000A5D8F">
      <w:rPr>
        <w:noProof/>
      </w:rPr>
      <w:drawing>
        <wp:inline distT="0" distB="0" distL="0" distR="0">
          <wp:extent cx="5760720" cy="178337"/>
          <wp:effectExtent l="19050" t="0" r="0" b="0"/>
          <wp:docPr id="10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8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63" w:rsidRDefault="003C2663" w:rsidP="005F1E1A">
      <w:pPr>
        <w:spacing w:after="0" w:line="240" w:lineRule="auto"/>
      </w:pPr>
      <w:r>
        <w:separator/>
      </w:r>
    </w:p>
  </w:footnote>
  <w:footnote w:type="continuationSeparator" w:id="0">
    <w:p w:rsidR="003C2663" w:rsidRDefault="003C2663" w:rsidP="005F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D8F" w:rsidRDefault="000A5D8F" w:rsidP="00974D29">
    <w:pPr>
      <w:pStyle w:val="Header"/>
      <w:rPr>
        <w:rFonts w:asciiTheme="minorHAnsi" w:hAnsiTheme="minorHAnsi"/>
        <w:lang w:val="bg-BG"/>
      </w:rPr>
    </w:pPr>
  </w:p>
  <w:p w:rsidR="00974D29" w:rsidRPr="00974D29" w:rsidRDefault="00974D29" w:rsidP="00974D29">
    <w:pPr>
      <w:pStyle w:val="Header"/>
      <w:rPr>
        <w:rFonts w:asciiTheme="minorHAnsi" w:hAnsiTheme="minorHAnsi"/>
        <w:lang w:val="bg-BG"/>
      </w:rPr>
    </w:pPr>
    <w:r>
      <w:rPr>
        <w:noProof/>
        <w:lang w:val="bg-BG"/>
      </w:rPr>
      <w:drawing>
        <wp:inline distT="0" distB="0" distL="0" distR="0">
          <wp:extent cx="6648450" cy="11049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104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43B4"/>
    <w:multiLevelType w:val="hybridMultilevel"/>
    <w:tmpl w:val="5B344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84F"/>
    <w:multiLevelType w:val="hybridMultilevel"/>
    <w:tmpl w:val="2B96A83A"/>
    <w:lvl w:ilvl="0" w:tplc="BD5E6F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33A72"/>
    <w:multiLevelType w:val="hybridMultilevel"/>
    <w:tmpl w:val="BFD035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908DA"/>
    <w:multiLevelType w:val="hybridMultilevel"/>
    <w:tmpl w:val="87C039D4"/>
    <w:lvl w:ilvl="0" w:tplc="F5EE7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1D0E"/>
    <w:multiLevelType w:val="hybridMultilevel"/>
    <w:tmpl w:val="368E3ADC"/>
    <w:lvl w:ilvl="0" w:tplc="3C920E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7537BF"/>
    <w:multiLevelType w:val="multilevel"/>
    <w:tmpl w:val="A29EF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6E1B"/>
    <w:multiLevelType w:val="hybridMultilevel"/>
    <w:tmpl w:val="B5CA8EC2"/>
    <w:lvl w:ilvl="0" w:tplc="753AD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1EAE"/>
    <w:rsid w:val="0000396A"/>
    <w:rsid w:val="00013187"/>
    <w:rsid w:val="00023676"/>
    <w:rsid w:val="00024059"/>
    <w:rsid w:val="00025918"/>
    <w:rsid w:val="0002701F"/>
    <w:rsid w:val="00032A08"/>
    <w:rsid w:val="00032F1B"/>
    <w:rsid w:val="000331D7"/>
    <w:rsid w:val="000373DE"/>
    <w:rsid w:val="00055426"/>
    <w:rsid w:val="0005766C"/>
    <w:rsid w:val="000717D5"/>
    <w:rsid w:val="00071A2F"/>
    <w:rsid w:val="000A428B"/>
    <w:rsid w:val="000A5D8F"/>
    <w:rsid w:val="000B199F"/>
    <w:rsid w:val="000D246B"/>
    <w:rsid w:val="000E1557"/>
    <w:rsid w:val="000E2DC2"/>
    <w:rsid w:val="000E3701"/>
    <w:rsid w:val="000E6F4C"/>
    <w:rsid w:val="000F1AD4"/>
    <w:rsid w:val="000F2D48"/>
    <w:rsid w:val="000F2D81"/>
    <w:rsid w:val="00102601"/>
    <w:rsid w:val="00102816"/>
    <w:rsid w:val="001356E0"/>
    <w:rsid w:val="0015072D"/>
    <w:rsid w:val="00175695"/>
    <w:rsid w:val="00184296"/>
    <w:rsid w:val="00184722"/>
    <w:rsid w:val="001A2702"/>
    <w:rsid w:val="001A33EB"/>
    <w:rsid w:val="001B0E78"/>
    <w:rsid w:val="001B78AA"/>
    <w:rsid w:val="001E1EAE"/>
    <w:rsid w:val="001E7713"/>
    <w:rsid w:val="001F32B2"/>
    <w:rsid w:val="001F7D24"/>
    <w:rsid w:val="00203A9C"/>
    <w:rsid w:val="00213130"/>
    <w:rsid w:val="00214036"/>
    <w:rsid w:val="002151F9"/>
    <w:rsid w:val="00224FDC"/>
    <w:rsid w:val="0023032F"/>
    <w:rsid w:val="002309E2"/>
    <w:rsid w:val="002334DF"/>
    <w:rsid w:val="00234686"/>
    <w:rsid w:val="0026457C"/>
    <w:rsid w:val="00265167"/>
    <w:rsid w:val="002654DF"/>
    <w:rsid w:val="00274F6C"/>
    <w:rsid w:val="002801D0"/>
    <w:rsid w:val="00287319"/>
    <w:rsid w:val="002A29CF"/>
    <w:rsid w:val="002A2EF9"/>
    <w:rsid w:val="002A6356"/>
    <w:rsid w:val="002B2A49"/>
    <w:rsid w:val="002C349F"/>
    <w:rsid w:val="002C41DC"/>
    <w:rsid w:val="002C5C02"/>
    <w:rsid w:val="002E5EC7"/>
    <w:rsid w:val="002F6A45"/>
    <w:rsid w:val="003052A3"/>
    <w:rsid w:val="00316949"/>
    <w:rsid w:val="00320E32"/>
    <w:rsid w:val="00321AC9"/>
    <w:rsid w:val="003309D4"/>
    <w:rsid w:val="00332756"/>
    <w:rsid w:val="00335D5C"/>
    <w:rsid w:val="00340773"/>
    <w:rsid w:val="003418BA"/>
    <w:rsid w:val="00342813"/>
    <w:rsid w:val="00343871"/>
    <w:rsid w:val="003439F4"/>
    <w:rsid w:val="00344B93"/>
    <w:rsid w:val="00350225"/>
    <w:rsid w:val="0037131A"/>
    <w:rsid w:val="0037140A"/>
    <w:rsid w:val="00381234"/>
    <w:rsid w:val="003C265B"/>
    <w:rsid w:val="003C2663"/>
    <w:rsid w:val="003D6931"/>
    <w:rsid w:val="003E3CC0"/>
    <w:rsid w:val="003E6A4D"/>
    <w:rsid w:val="004175A0"/>
    <w:rsid w:val="00421DAB"/>
    <w:rsid w:val="00437217"/>
    <w:rsid w:val="00444777"/>
    <w:rsid w:val="00454D9F"/>
    <w:rsid w:val="00460974"/>
    <w:rsid w:val="00460B06"/>
    <w:rsid w:val="004616BB"/>
    <w:rsid w:val="00465506"/>
    <w:rsid w:val="004743B9"/>
    <w:rsid w:val="00474AE3"/>
    <w:rsid w:val="00490484"/>
    <w:rsid w:val="004B2751"/>
    <w:rsid w:val="004C0432"/>
    <w:rsid w:val="004C1374"/>
    <w:rsid w:val="004C5A91"/>
    <w:rsid w:val="004D362A"/>
    <w:rsid w:val="004E3151"/>
    <w:rsid w:val="004F7149"/>
    <w:rsid w:val="00510D7D"/>
    <w:rsid w:val="005207DC"/>
    <w:rsid w:val="00521375"/>
    <w:rsid w:val="005229ED"/>
    <w:rsid w:val="00532CAF"/>
    <w:rsid w:val="00540EF4"/>
    <w:rsid w:val="00541094"/>
    <w:rsid w:val="00545E58"/>
    <w:rsid w:val="005601BA"/>
    <w:rsid w:val="00561BAA"/>
    <w:rsid w:val="00561E2F"/>
    <w:rsid w:val="005670E2"/>
    <w:rsid w:val="005722AA"/>
    <w:rsid w:val="005774B3"/>
    <w:rsid w:val="0058174C"/>
    <w:rsid w:val="00587B2F"/>
    <w:rsid w:val="00590614"/>
    <w:rsid w:val="005A0815"/>
    <w:rsid w:val="005A4939"/>
    <w:rsid w:val="005B7E0A"/>
    <w:rsid w:val="005D3C13"/>
    <w:rsid w:val="005D4415"/>
    <w:rsid w:val="005D749D"/>
    <w:rsid w:val="005E6651"/>
    <w:rsid w:val="005F15C4"/>
    <w:rsid w:val="005F1E1A"/>
    <w:rsid w:val="006026E0"/>
    <w:rsid w:val="006145BF"/>
    <w:rsid w:val="00614711"/>
    <w:rsid w:val="00617D3F"/>
    <w:rsid w:val="00622ADE"/>
    <w:rsid w:val="0063229E"/>
    <w:rsid w:val="00642F4B"/>
    <w:rsid w:val="006438A6"/>
    <w:rsid w:val="00662094"/>
    <w:rsid w:val="006626AE"/>
    <w:rsid w:val="00664AF6"/>
    <w:rsid w:val="0067049C"/>
    <w:rsid w:val="00674509"/>
    <w:rsid w:val="00675B5B"/>
    <w:rsid w:val="00687618"/>
    <w:rsid w:val="0069344D"/>
    <w:rsid w:val="006B31D9"/>
    <w:rsid w:val="006B771B"/>
    <w:rsid w:val="006D1D84"/>
    <w:rsid w:val="006D2727"/>
    <w:rsid w:val="006D2B37"/>
    <w:rsid w:val="006E0FAA"/>
    <w:rsid w:val="006E25F6"/>
    <w:rsid w:val="006E2C0D"/>
    <w:rsid w:val="0070396B"/>
    <w:rsid w:val="00706A47"/>
    <w:rsid w:val="007071C5"/>
    <w:rsid w:val="007073D6"/>
    <w:rsid w:val="007101A5"/>
    <w:rsid w:val="0071075F"/>
    <w:rsid w:val="00721BA9"/>
    <w:rsid w:val="00730E93"/>
    <w:rsid w:val="007547AC"/>
    <w:rsid w:val="0075608F"/>
    <w:rsid w:val="00761F01"/>
    <w:rsid w:val="00764A18"/>
    <w:rsid w:val="0079566B"/>
    <w:rsid w:val="007C1266"/>
    <w:rsid w:val="007C2407"/>
    <w:rsid w:val="007C4746"/>
    <w:rsid w:val="007C745D"/>
    <w:rsid w:val="007D59C8"/>
    <w:rsid w:val="007E15E5"/>
    <w:rsid w:val="007E7040"/>
    <w:rsid w:val="007F17D7"/>
    <w:rsid w:val="007F385B"/>
    <w:rsid w:val="00800964"/>
    <w:rsid w:val="00804FEB"/>
    <w:rsid w:val="0081498F"/>
    <w:rsid w:val="00815948"/>
    <w:rsid w:val="00815CBB"/>
    <w:rsid w:val="008175C2"/>
    <w:rsid w:val="00832482"/>
    <w:rsid w:val="0083613C"/>
    <w:rsid w:val="008401B8"/>
    <w:rsid w:val="00840DCC"/>
    <w:rsid w:val="00844049"/>
    <w:rsid w:val="008545D5"/>
    <w:rsid w:val="00864C07"/>
    <w:rsid w:val="00877278"/>
    <w:rsid w:val="00890A81"/>
    <w:rsid w:val="0089398A"/>
    <w:rsid w:val="008979DF"/>
    <w:rsid w:val="008A6850"/>
    <w:rsid w:val="008A6C22"/>
    <w:rsid w:val="008A76FC"/>
    <w:rsid w:val="008C0AF8"/>
    <w:rsid w:val="008C1D72"/>
    <w:rsid w:val="008D0EDD"/>
    <w:rsid w:val="008D3310"/>
    <w:rsid w:val="008E2BF4"/>
    <w:rsid w:val="008E2C8E"/>
    <w:rsid w:val="008E31CC"/>
    <w:rsid w:val="008E5A86"/>
    <w:rsid w:val="008E63AF"/>
    <w:rsid w:val="008E7A72"/>
    <w:rsid w:val="00926EA9"/>
    <w:rsid w:val="00927A1E"/>
    <w:rsid w:val="00931B5F"/>
    <w:rsid w:val="00932C60"/>
    <w:rsid w:val="009404A3"/>
    <w:rsid w:val="00941C95"/>
    <w:rsid w:val="0095282D"/>
    <w:rsid w:val="00953C3D"/>
    <w:rsid w:val="00965376"/>
    <w:rsid w:val="00974D29"/>
    <w:rsid w:val="0099441C"/>
    <w:rsid w:val="009A71CA"/>
    <w:rsid w:val="009C7F0D"/>
    <w:rsid w:val="009D1BFF"/>
    <w:rsid w:val="009D5403"/>
    <w:rsid w:val="009D653C"/>
    <w:rsid w:val="009E06CA"/>
    <w:rsid w:val="009E596F"/>
    <w:rsid w:val="009F0226"/>
    <w:rsid w:val="009F037F"/>
    <w:rsid w:val="00A01285"/>
    <w:rsid w:val="00A029D2"/>
    <w:rsid w:val="00A03FA1"/>
    <w:rsid w:val="00A048B4"/>
    <w:rsid w:val="00A20109"/>
    <w:rsid w:val="00A224AE"/>
    <w:rsid w:val="00A37C8A"/>
    <w:rsid w:val="00A414BC"/>
    <w:rsid w:val="00A42C40"/>
    <w:rsid w:val="00A61BEE"/>
    <w:rsid w:val="00A66CE4"/>
    <w:rsid w:val="00A67A9A"/>
    <w:rsid w:val="00A702CA"/>
    <w:rsid w:val="00A70366"/>
    <w:rsid w:val="00A824E3"/>
    <w:rsid w:val="00A83B39"/>
    <w:rsid w:val="00A84B3B"/>
    <w:rsid w:val="00A91978"/>
    <w:rsid w:val="00A929E1"/>
    <w:rsid w:val="00A94B97"/>
    <w:rsid w:val="00AA49A6"/>
    <w:rsid w:val="00AB5789"/>
    <w:rsid w:val="00AE5D43"/>
    <w:rsid w:val="00AF02CC"/>
    <w:rsid w:val="00AF5185"/>
    <w:rsid w:val="00B63047"/>
    <w:rsid w:val="00B63525"/>
    <w:rsid w:val="00B768B5"/>
    <w:rsid w:val="00B768EF"/>
    <w:rsid w:val="00B9111A"/>
    <w:rsid w:val="00BA1C4A"/>
    <w:rsid w:val="00BA23E3"/>
    <w:rsid w:val="00BA2D29"/>
    <w:rsid w:val="00BA4D7D"/>
    <w:rsid w:val="00BC01A3"/>
    <w:rsid w:val="00BC64DE"/>
    <w:rsid w:val="00BD250F"/>
    <w:rsid w:val="00BD7A54"/>
    <w:rsid w:val="00BE5140"/>
    <w:rsid w:val="00C0392B"/>
    <w:rsid w:val="00C16ABA"/>
    <w:rsid w:val="00C16E40"/>
    <w:rsid w:val="00C3130C"/>
    <w:rsid w:val="00C34593"/>
    <w:rsid w:val="00C44230"/>
    <w:rsid w:val="00C57995"/>
    <w:rsid w:val="00C72489"/>
    <w:rsid w:val="00C734AA"/>
    <w:rsid w:val="00C91421"/>
    <w:rsid w:val="00C94475"/>
    <w:rsid w:val="00CC2CBD"/>
    <w:rsid w:val="00CF0A11"/>
    <w:rsid w:val="00D00009"/>
    <w:rsid w:val="00D029A0"/>
    <w:rsid w:val="00D063AF"/>
    <w:rsid w:val="00D121C2"/>
    <w:rsid w:val="00D317C3"/>
    <w:rsid w:val="00D35EA0"/>
    <w:rsid w:val="00D43A29"/>
    <w:rsid w:val="00D4600A"/>
    <w:rsid w:val="00D60E18"/>
    <w:rsid w:val="00D610DF"/>
    <w:rsid w:val="00D7005A"/>
    <w:rsid w:val="00D712CF"/>
    <w:rsid w:val="00D752C0"/>
    <w:rsid w:val="00D77A73"/>
    <w:rsid w:val="00D84C79"/>
    <w:rsid w:val="00D8748E"/>
    <w:rsid w:val="00D93046"/>
    <w:rsid w:val="00D94EB4"/>
    <w:rsid w:val="00DA1823"/>
    <w:rsid w:val="00DA23D3"/>
    <w:rsid w:val="00DA4948"/>
    <w:rsid w:val="00DC1D44"/>
    <w:rsid w:val="00DC2167"/>
    <w:rsid w:val="00DC4228"/>
    <w:rsid w:val="00DC76A7"/>
    <w:rsid w:val="00DD054A"/>
    <w:rsid w:val="00DD1D5B"/>
    <w:rsid w:val="00DD354F"/>
    <w:rsid w:val="00DE06B7"/>
    <w:rsid w:val="00DF6F27"/>
    <w:rsid w:val="00E136D8"/>
    <w:rsid w:val="00E17905"/>
    <w:rsid w:val="00E30B63"/>
    <w:rsid w:val="00E351C9"/>
    <w:rsid w:val="00E57566"/>
    <w:rsid w:val="00E834C9"/>
    <w:rsid w:val="00E85A20"/>
    <w:rsid w:val="00E93B23"/>
    <w:rsid w:val="00E93BB1"/>
    <w:rsid w:val="00E94A19"/>
    <w:rsid w:val="00EB53A0"/>
    <w:rsid w:val="00EB7FEB"/>
    <w:rsid w:val="00ED0184"/>
    <w:rsid w:val="00ED5BE9"/>
    <w:rsid w:val="00EE5AEB"/>
    <w:rsid w:val="00EF1247"/>
    <w:rsid w:val="00EF2081"/>
    <w:rsid w:val="00EF3184"/>
    <w:rsid w:val="00F11AF2"/>
    <w:rsid w:val="00F11B9D"/>
    <w:rsid w:val="00F21262"/>
    <w:rsid w:val="00F21D8D"/>
    <w:rsid w:val="00F30BD0"/>
    <w:rsid w:val="00F348E5"/>
    <w:rsid w:val="00F34B0D"/>
    <w:rsid w:val="00F35727"/>
    <w:rsid w:val="00F36FB9"/>
    <w:rsid w:val="00F41CBE"/>
    <w:rsid w:val="00F43175"/>
    <w:rsid w:val="00F46C88"/>
    <w:rsid w:val="00F55C43"/>
    <w:rsid w:val="00F60677"/>
    <w:rsid w:val="00F64158"/>
    <w:rsid w:val="00F77EFE"/>
    <w:rsid w:val="00F8520C"/>
    <w:rsid w:val="00F9696D"/>
    <w:rsid w:val="00F969B1"/>
    <w:rsid w:val="00FA5431"/>
    <w:rsid w:val="00FD5808"/>
    <w:rsid w:val="00FE0B33"/>
    <w:rsid w:val="00FE63F5"/>
    <w:rsid w:val="00FE6AB1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A3"/>
  </w:style>
  <w:style w:type="paragraph" w:styleId="Heading1">
    <w:name w:val="heading 1"/>
    <w:basedOn w:val="Normal"/>
    <w:link w:val="Heading1Char"/>
    <w:uiPriority w:val="9"/>
    <w:qFormat/>
    <w:rsid w:val="001E1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E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E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1EAE"/>
    <w:rPr>
      <w:color w:val="0000FF"/>
      <w:u w:val="single"/>
    </w:rPr>
  </w:style>
  <w:style w:type="paragraph" w:customStyle="1" w:styleId="BodyA">
    <w:name w:val="Body A"/>
    <w:rsid w:val="00C734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nhideWhenUsed/>
    <w:rsid w:val="00C734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bar" w:eastAsia="Times New Roman" w:hAnsi="Hebar" w:cs="Hebar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4AA"/>
    <w:rPr>
      <w:rFonts w:ascii="Hebar" w:eastAsia="Times New Roman" w:hAnsi="Hebar" w:cs="Hebar"/>
      <w:sz w:val="24"/>
      <w:szCs w:val="24"/>
      <w:lang w:val="en-US"/>
    </w:rPr>
  </w:style>
  <w:style w:type="paragraph" w:styleId="ListParagraph">
    <w:name w:val="List Paragraph"/>
    <w:basedOn w:val="Normal"/>
    <w:qFormat/>
    <w:rsid w:val="003438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F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E1A"/>
  </w:style>
  <w:style w:type="paragraph" w:styleId="BalloonText">
    <w:name w:val="Balloon Text"/>
    <w:basedOn w:val="Normal"/>
    <w:link w:val="BalloonTextChar"/>
    <w:uiPriority w:val="99"/>
    <w:semiHidden/>
    <w:unhideWhenUsed/>
    <w:rsid w:val="005F1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1A"/>
    <w:rPr>
      <w:rFonts w:ascii="Tahoma" w:hAnsi="Tahoma" w:cs="Tahoma"/>
      <w:sz w:val="16"/>
      <w:szCs w:val="16"/>
    </w:rPr>
  </w:style>
  <w:style w:type="paragraph" w:styleId="NoSpacing">
    <w:name w:val="No Spacing"/>
    <w:rsid w:val="000A5D8F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dk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bc@ndk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9B8A-306A-4017-A2F9-DBE1E9CF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2019-09-30T09:12:00Z</cp:lastPrinted>
  <dcterms:created xsi:type="dcterms:W3CDTF">2019-09-29T18:53:00Z</dcterms:created>
  <dcterms:modified xsi:type="dcterms:W3CDTF">2019-10-28T11:26:00Z</dcterms:modified>
</cp:coreProperties>
</file>